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A1181" w14:textId="1ADFD1F5" w:rsidR="00D0050F" w:rsidRPr="00D0050F" w:rsidRDefault="00D0050F" w:rsidP="00D0050F">
      <w:pPr>
        <w:shd w:val="clear" w:color="auto" w:fill="FFFFFF"/>
        <w:spacing w:after="100" w:afterAutospacing="1" w:line="240" w:lineRule="auto"/>
        <w:jc w:val="center"/>
        <w:outlineLvl w:val="0"/>
        <w:rPr>
          <w:rFonts w:ascii="Segoe UI" w:eastAsia="Times New Roman" w:hAnsi="Segoe UI" w:cs="Segoe UI"/>
          <w:b/>
          <w:bCs/>
          <w:kern w:val="36"/>
          <w:sz w:val="36"/>
          <w:szCs w:val="36"/>
          <w:lang w:eastAsia="cs-CZ"/>
          <w14:ligatures w14:val="none"/>
        </w:rPr>
      </w:pPr>
      <w:r w:rsidRPr="00D0050F">
        <w:rPr>
          <w:rFonts w:ascii="Segoe UI" w:eastAsia="Times New Roman" w:hAnsi="Segoe UI" w:cs="Segoe UI"/>
          <w:b/>
          <w:bCs/>
          <w:kern w:val="36"/>
          <w:sz w:val="36"/>
          <w:szCs w:val="36"/>
          <w:lang w:eastAsia="cs-CZ"/>
          <w14:ligatures w14:val="none"/>
        </w:rPr>
        <w:t>Adaptační kurz</w:t>
      </w:r>
      <w:r>
        <w:rPr>
          <w:rFonts w:ascii="Segoe UI" w:eastAsia="Times New Roman" w:hAnsi="Segoe UI" w:cs="Segoe UI"/>
          <w:b/>
          <w:bCs/>
          <w:kern w:val="36"/>
          <w:sz w:val="36"/>
          <w:szCs w:val="36"/>
          <w:lang w:eastAsia="cs-CZ"/>
          <w14:ligatures w14:val="none"/>
        </w:rPr>
        <w:t xml:space="preserve"> 2023/24 pro první ročníky SZŠ v Plzni, Karlovarská ulice 99</w:t>
      </w:r>
    </w:p>
    <w:p w14:paraId="741EC4F8" w14:textId="247E7181" w:rsidR="00D0050F" w:rsidRPr="00D0050F" w:rsidRDefault="00D0050F" w:rsidP="00802CF5">
      <w:pPr>
        <w:rPr>
          <w:lang w:eastAsia="cs-CZ"/>
        </w:rPr>
      </w:pPr>
      <w:r w:rsidRPr="00D0050F">
        <w:rPr>
          <w:b/>
          <w:bCs/>
          <w:lang w:eastAsia="cs-CZ"/>
        </w:rPr>
        <w:t>Termín</w:t>
      </w:r>
      <w:r w:rsidRPr="00D0050F">
        <w:rPr>
          <w:lang w:eastAsia="cs-CZ"/>
        </w:rPr>
        <w:t xml:space="preserve">: </w:t>
      </w:r>
      <w:r>
        <w:rPr>
          <w:lang w:eastAsia="cs-CZ"/>
        </w:rPr>
        <w:t>4</w:t>
      </w:r>
      <w:r w:rsidRPr="00D0050F">
        <w:rPr>
          <w:lang w:eastAsia="cs-CZ"/>
        </w:rPr>
        <w:t>.-</w:t>
      </w:r>
      <w:r>
        <w:rPr>
          <w:lang w:eastAsia="cs-CZ"/>
        </w:rPr>
        <w:t>5</w:t>
      </w:r>
      <w:r w:rsidRPr="00D0050F">
        <w:rPr>
          <w:lang w:eastAsia="cs-CZ"/>
        </w:rPr>
        <w:t>. září 2023</w:t>
      </w:r>
    </w:p>
    <w:p w14:paraId="2636DB18" w14:textId="7B8B406A" w:rsidR="00D0050F" w:rsidRDefault="00D0050F" w:rsidP="00802CF5">
      <w:pPr>
        <w:rPr>
          <w:lang w:eastAsia="cs-CZ"/>
        </w:rPr>
      </w:pPr>
      <w:r w:rsidRPr="00D0050F">
        <w:rPr>
          <w:b/>
          <w:bCs/>
          <w:lang w:eastAsia="cs-CZ"/>
        </w:rPr>
        <w:t>Místo:</w:t>
      </w:r>
      <w:r w:rsidRPr="00D0050F">
        <w:rPr>
          <w:lang w:eastAsia="cs-CZ"/>
        </w:rPr>
        <w:t> </w:t>
      </w:r>
      <w:r>
        <w:rPr>
          <w:lang w:eastAsia="cs-CZ"/>
        </w:rPr>
        <w:t xml:space="preserve">rekreační středisko Lubenec, okr. Žatec </w:t>
      </w:r>
    </w:p>
    <w:p w14:paraId="5365A6A3" w14:textId="4605BD0B" w:rsidR="006B0C13" w:rsidRDefault="006B0C13" w:rsidP="00D0050F">
      <w:pPr>
        <w:shd w:val="clear" w:color="auto" w:fill="FFFFFF"/>
        <w:spacing w:after="100" w:afterAutospacing="1" w:line="240" w:lineRule="auto"/>
        <w:rPr>
          <w:rFonts w:ascii="Segoe UI" w:eastAsia="Times New Roman" w:hAnsi="Segoe UI" w:cs="Segoe UI"/>
          <w:color w:val="22262A"/>
          <w:kern w:val="0"/>
          <w:sz w:val="24"/>
          <w:szCs w:val="24"/>
          <w:lang w:eastAsia="cs-CZ"/>
          <w14:ligatures w14:val="none"/>
        </w:rPr>
      </w:pPr>
      <w:r>
        <w:rPr>
          <w:rFonts w:ascii="Segoe UI" w:eastAsia="Times New Roman" w:hAnsi="Segoe UI" w:cs="Segoe UI"/>
          <w:noProof/>
          <w:color w:val="22262A"/>
          <w:kern w:val="0"/>
          <w:sz w:val="24"/>
          <w:szCs w:val="24"/>
          <w:lang w:eastAsia="cs-CZ"/>
          <w14:ligatures w14:val="none"/>
        </w:rPr>
        <w:drawing>
          <wp:inline distT="0" distB="0" distL="0" distR="0" wp14:anchorId="61897FDC" wp14:editId="4DA4CAD2">
            <wp:extent cx="2466975" cy="1847850"/>
            <wp:effectExtent l="0" t="0" r="9525" b="0"/>
            <wp:docPr id="1266847980"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pic:spPr>
                </pic:pic>
              </a:graphicData>
            </a:graphic>
          </wp:inline>
        </w:drawing>
      </w:r>
    </w:p>
    <w:p w14:paraId="5B77650A" w14:textId="6BB0C2D7" w:rsidR="00D0050F" w:rsidRDefault="00F8555D" w:rsidP="00D0050F">
      <w:pPr>
        <w:shd w:val="clear" w:color="auto" w:fill="FFFFFF"/>
        <w:spacing w:after="100" w:afterAutospacing="1" w:line="240" w:lineRule="auto"/>
        <w:rPr>
          <w:rStyle w:val="Hypertextovodkaz"/>
          <w:rFonts w:ascii="Segoe UI" w:eastAsia="Times New Roman" w:hAnsi="Segoe UI" w:cs="Segoe UI"/>
          <w:kern w:val="0"/>
          <w:sz w:val="24"/>
          <w:szCs w:val="24"/>
          <w:lang w:eastAsia="cs-CZ"/>
          <w14:ligatures w14:val="none"/>
        </w:rPr>
      </w:pPr>
      <w:hyperlink r:id="rId6" w:history="1">
        <w:r w:rsidR="00D0050F" w:rsidRPr="00CE0A0D">
          <w:rPr>
            <w:rStyle w:val="Hypertextovodkaz"/>
            <w:rFonts w:ascii="Segoe UI" w:eastAsia="Times New Roman" w:hAnsi="Segoe UI" w:cs="Segoe UI"/>
            <w:kern w:val="0"/>
            <w:sz w:val="24"/>
            <w:szCs w:val="24"/>
            <w:lang w:eastAsia="cs-CZ"/>
            <w14:ligatures w14:val="none"/>
          </w:rPr>
          <w:t>https://www.haul.cz/rs-lubenec/</w:t>
        </w:r>
      </w:hyperlink>
    </w:p>
    <w:p w14:paraId="05FBA388" w14:textId="79973E0B" w:rsidR="006B0C13" w:rsidRDefault="006B0C13" w:rsidP="006B0C13">
      <w:pPr>
        <w:shd w:val="clear" w:color="auto" w:fill="FFFFFF"/>
        <w:spacing w:after="100" w:afterAutospacing="1" w:line="240" w:lineRule="auto"/>
        <w:jc w:val="right"/>
        <w:rPr>
          <w:rFonts w:ascii="Segoe UI" w:eastAsia="Times New Roman" w:hAnsi="Segoe UI" w:cs="Segoe UI"/>
          <w:color w:val="22262A"/>
          <w:kern w:val="0"/>
          <w:sz w:val="24"/>
          <w:szCs w:val="24"/>
          <w:lang w:eastAsia="cs-CZ"/>
          <w14:ligatures w14:val="none"/>
        </w:rPr>
      </w:pPr>
    </w:p>
    <w:p w14:paraId="7100ABD5" w14:textId="32A49CB3" w:rsidR="00D0050F" w:rsidRDefault="00D0050F" w:rsidP="00D0050F">
      <w:r>
        <w:t xml:space="preserve">Rekreační táborové středisko Lubenec s kapacitou 300 lůžek je vhodný pro pořádání adaptačních kurzů, od Plzně je vzdáleno cca 60 km. Ubytovací kapacita je zajištěna ve 2 budovách </w:t>
      </w:r>
      <w:r>
        <w:rPr>
          <w:rFonts w:eastAsia="Times New Roman"/>
        </w:rPr>
        <w:t xml:space="preserve">se </w:t>
      </w:r>
      <w:r w:rsidRPr="000730CD">
        <w:rPr>
          <w:rFonts w:eastAsia="Times New Roman"/>
        </w:rPr>
        <w:t xml:space="preserve">2 - 6ti lůžkovými pokoji </w:t>
      </w:r>
      <w:r>
        <w:rPr>
          <w:rFonts w:eastAsia="Times New Roman"/>
        </w:rPr>
        <w:t>s vlastním sociálním zařízením</w:t>
      </w:r>
      <w:r w:rsidRPr="000730CD">
        <w:rPr>
          <w:rFonts w:eastAsia="Times New Roman"/>
        </w:rPr>
        <w:t xml:space="preserve"> (97 lůžek)</w:t>
      </w:r>
      <w:r>
        <w:rPr>
          <w:rFonts w:eastAsia="Times New Roman"/>
        </w:rPr>
        <w:t xml:space="preserve">, dále ve </w:t>
      </w:r>
      <w:r w:rsidRPr="00A2134A">
        <w:rPr>
          <w:rFonts w:eastAsia="Times New Roman"/>
          <w:bCs/>
        </w:rPr>
        <w:t>45 čtyřlůžkových chat</w:t>
      </w:r>
      <w:r>
        <w:rPr>
          <w:rFonts w:eastAsia="Times New Roman"/>
          <w:bCs/>
        </w:rPr>
        <w:t>kách</w:t>
      </w:r>
      <w:r w:rsidRPr="00A2134A">
        <w:rPr>
          <w:rFonts w:eastAsia="Times New Roman"/>
        </w:rPr>
        <w:t>, které jsou standardně vybaveny palandami, úložnými prostory a je v nich zaveden</w:t>
      </w:r>
      <w:r>
        <w:rPr>
          <w:rFonts w:eastAsia="Times New Roman"/>
        </w:rPr>
        <w:t xml:space="preserve"> elektrický proud </w:t>
      </w:r>
      <w:r w:rsidRPr="000730CD">
        <w:rPr>
          <w:rFonts w:eastAsia="Times New Roman"/>
        </w:rPr>
        <w:t>(180 lůžek)</w:t>
      </w:r>
      <w:r>
        <w:rPr>
          <w:rFonts w:eastAsia="Times New Roman"/>
        </w:rPr>
        <w:t xml:space="preserve"> a ve čtyřech </w:t>
      </w:r>
      <w:r w:rsidRPr="00A2134A">
        <w:rPr>
          <w:rFonts w:eastAsia="Times New Roman"/>
        </w:rPr>
        <w:t>pětil</w:t>
      </w:r>
      <w:r w:rsidRPr="00A2134A">
        <w:rPr>
          <w:rFonts w:eastAsia="Times New Roman"/>
          <w:bCs/>
        </w:rPr>
        <w:t>ůžkových větších chatkách</w:t>
      </w:r>
      <w:r w:rsidRPr="000730CD">
        <w:rPr>
          <w:rFonts w:eastAsia="Times New Roman"/>
        </w:rPr>
        <w:t> vybaven</w:t>
      </w:r>
      <w:r>
        <w:rPr>
          <w:rFonts w:eastAsia="Times New Roman"/>
        </w:rPr>
        <w:t>ých</w:t>
      </w:r>
      <w:r w:rsidRPr="000730CD">
        <w:rPr>
          <w:rFonts w:eastAsia="Times New Roman"/>
        </w:rPr>
        <w:t xml:space="preserve"> sociálním zařízením, kuchyní, obývacím pokojem, balk</w:t>
      </w:r>
      <w:r>
        <w:rPr>
          <w:rFonts w:eastAsia="Times New Roman"/>
        </w:rPr>
        <w:t xml:space="preserve">onem a dvěma ložnicemi v patře </w:t>
      </w:r>
      <w:r w:rsidRPr="000730CD">
        <w:rPr>
          <w:rFonts w:eastAsia="Times New Roman"/>
        </w:rPr>
        <w:t>(20 lůžek).</w:t>
      </w:r>
      <w:r>
        <w:rPr>
          <w:rFonts w:eastAsia="Times New Roman"/>
        </w:rPr>
        <w:t xml:space="preserve"> </w:t>
      </w:r>
      <w:r w:rsidRPr="00A2134A">
        <w:t>Stravování je zajištěno v prostorné jídelně s kapacitou 120 míst</w:t>
      </w:r>
      <w:r>
        <w:t xml:space="preserve">, v </w:t>
      </w:r>
      <w:r w:rsidRPr="00A2134A">
        <w:t>létě je k dispozici i venkovní jídelna s kapacitou 100 míst.</w:t>
      </w:r>
    </w:p>
    <w:p w14:paraId="41CCF9CC" w14:textId="19D3848C" w:rsidR="00D0050F" w:rsidRDefault="00D0050F" w:rsidP="00D0050F">
      <w:pPr>
        <w:rPr>
          <w:rFonts w:eastAsia="Times New Roman"/>
        </w:rPr>
      </w:pPr>
      <w:r>
        <w:rPr>
          <w:rFonts w:eastAsia="Times New Roman"/>
        </w:rPr>
        <w:t>V areálu je k dispozici s</w:t>
      </w:r>
      <w:r w:rsidRPr="00A2134A">
        <w:rPr>
          <w:rFonts w:eastAsia="Times New Roman"/>
        </w:rPr>
        <w:t>portoviště-volejbalové, nohejbalové hřiště, 4 venkovní pingpongové stoly, prostor pro street basketball, velké asfaltové hřiště</w:t>
      </w:r>
      <w:r>
        <w:rPr>
          <w:rFonts w:eastAsia="Times New Roman"/>
        </w:rPr>
        <w:t xml:space="preserve"> a p</w:t>
      </w:r>
      <w:r w:rsidRPr="00A2134A">
        <w:rPr>
          <w:rFonts w:eastAsia="Times New Roman"/>
        </w:rPr>
        <w:t>lně vybavený sportovní sklad</w:t>
      </w:r>
      <w:r>
        <w:rPr>
          <w:rFonts w:eastAsia="Times New Roman"/>
        </w:rPr>
        <w:t>. Pro klidné posezení je možné využít v</w:t>
      </w:r>
      <w:r w:rsidRPr="00A2134A">
        <w:rPr>
          <w:rFonts w:eastAsia="Times New Roman"/>
        </w:rPr>
        <w:t>enkovní altány s</w:t>
      </w:r>
      <w:r>
        <w:rPr>
          <w:rFonts w:eastAsia="Times New Roman"/>
        </w:rPr>
        <w:t> </w:t>
      </w:r>
      <w:r w:rsidRPr="00A2134A">
        <w:rPr>
          <w:rFonts w:eastAsia="Times New Roman"/>
        </w:rPr>
        <w:t>posezením</w:t>
      </w:r>
      <w:r>
        <w:rPr>
          <w:rFonts w:eastAsia="Times New Roman"/>
        </w:rPr>
        <w:t>, k</w:t>
      </w:r>
      <w:r w:rsidRPr="00A2134A">
        <w:rPr>
          <w:rFonts w:eastAsia="Times New Roman"/>
        </w:rPr>
        <w:t>lubovny</w:t>
      </w:r>
      <w:r>
        <w:rPr>
          <w:rFonts w:eastAsia="Times New Roman"/>
        </w:rPr>
        <w:t xml:space="preserve"> a dva </w:t>
      </w:r>
      <w:r w:rsidRPr="00A2134A">
        <w:rPr>
          <w:rFonts w:eastAsia="Times New Roman"/>
        </w:rPr>
        <w:t>prostorné</w:t>
      </w:r>
      <w:r>
        <w:rPr>
          <w:rFonts w:eastAsia="Times New Roman"/>
        </w:rPr>
        <w:t xml:space="preserve"> párty </w:t>
      </w:r>
      <w:r w:rsidRPr="00A2134A">
        <w:rPr>
          <w:rFonts w:eastAsia="Times New Roman"/>
        </w:rPr>
        <w:t>stany 6x12 m</w:t>
      </w:r>
      <w:r>
        <w:rPr>
          <w:rFonts w:eastAsia="Times New Roman"/>
        </w:rPr>
        <w:t>. V případě nepříznivého počasí budeme moci využít u</w:t>
      </w:r>
      <w:r w:rsidRPr="00A2134A">
        <w:rPr>
          <w:rFonts w:eastAsia="Times New Roman"/>
        </w:rPr>
        <w:t>čebny vybavené tabul</w:t>
      </w:r>
      <w:r>
        <w:rPr>
          <w:rFonts w:eastAsia="Times New Roman"/>
        </w:rPr>
        <w:t>í</w:t>
      </w:r>
      <w:r w:rsidRPr="00A2134A">
        <w:rPr>
          <w:rFonts w:eastAsia="Times New Roman"/>
        </w:rPr>
        <w:t>, stoly a židle</w:t>
      </w:r>
      <w:r>
        <w:rPr>
          <w:rFonts w:eastAsia="Times New Roman"/>
        </w:rPr>
        <w:t xml:space="preserve">mi včetně </w:t>
      </w:r>
      <w:r w:rsidRPr="00A2134A">
        <w:rPr>
          <w:rFonts w:eastAsia="Times New Roman"/>
        </w:rPr>
        <w:t>multimediální</w:t>
      </w:r>
      <w:r>
        <w:rPr>
          <w:rFonts w:eastAsia="Times New Roman"/>
        </w:rPr>
        <w:t>ho vybavení.  Důležité je i o</w:t>
      </w:r>
      <w:r w:rsidRPr="00A2134A">
        <w:rPr>
          <w:rFonts w:eastAsia="Times New Roman"/>
        </w:rPr>
        <w:t>zvučení celého venkovního prostoru areálu pomocí rozhlasu</w:t>
      </w:r>
      <w:r>
        <w:rPr>
          <w:rFonts w:eastAsia="Times New Roman"/>
        </w:rPr>
        <w:t xml:space="preserve"> a možnost využití ohniště k večernímu posezení u ohně. </w:t>
      </w:r>
    </w:p>
    <w:p w14:paraId="33A92F53" w14:textId="0AD7F77A" w:rsidR="006B0C13" w:rsidRDefault="006B0C13" w:rsidP="006B0C13">
      <w:pPr>
        <w:jc w:val="center"/>
        <w:rPr>
          <w:rFonts w:eastAsia="Times New Roman"/>
        </w:rPr>
      </w:pPr>
      <w:r>
        <w:rPr>
          <w:rFonts w:eastAsia="Times New Roman"/>
          <w:noProof/>
          <w:lang w:eastAsia="cs-CZ"/>
        </w:rPr>
        <w:drawing>
          <wp:inline distT="0" distB="0" distL="0" distR="0" wp14:anchorId="3FD8654C" wp14:editId="1A3DC017">
            <wp:extent cx="2857500" cy="1760220"/>
            <wp:effectExtent l="0" t="0" r="0" b="0"/>
            <wp:docPr id="259523717"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760220"/>
                    </a:xfrm>
                    <a:prstGeom prst="rect">
                      <a:avLst/>
                    </a:prstGeom>
                    <a:noFill/>
                  </pic:spPr>
                </pic:pic>
              </a:graphicData>
            </a:graphic>
          </wp:inline>
        </w:drawing>
      </w:r>
    </w:p>
    <w:p w14:paraId="30E18E5F" w14:textId="77777777" w:rsidR="00D0050F" w:rsidRPr="00D0050F" w:rsidRDefault="00D0050F" w:rsidP="00D0050F">
      <w:pPr>
        <w:shd w:val="clear" w:color="auto" w:fill="FFFFFF"/>
        <w:spacing w:after="100" w:afterAutospacing="1" w:line="240" w:lineRule="auto"/>
        <w:rPr>
          <w:rFonts w:ascii="Segoe UI" w:eastAsia="Times New Roman" w:hAnsi="Segoe UI" w:cs="Segoe UI"/>
          <w:b/>
          <w:bCs/>
          <w:color w:val="22262A"/>
          <w:kern w:val="0"/>
          <w:sz w:val="24"/>
          <w:szCs w:val="24"/>
          <w:lang w:eastAsia="cs-CZ"/>
          <w14:ligatures w14:val="none"/>
        </w:rPr>
      </w:pPr>
    </w:p>
    <w:p w14:paraId="295F5653" w14:textId="28E18D48" w:rsidR="00802CF5" w:rsidRDefault="00D0050F" w:rsidP="00802CF5">
      <w:pPr>
        <w:pStyle w:val="Nadpis2"/>
        <w:rPr>
          <w:rFonts w:eastAsia="Times New Roman"/>
          <w:b/>
          <w:bCs/>
          <w:color w:val="auto"/>
          <w:lang w:eastAsia="cs-CZ"/>
        </w:rPr>
      </w:pPr>
      <w:r w:rsidRPr="00802CF5">
        <w:rPr>
          <w:rFonts w:eastAsia="Times New Roman"/>
          <w:b/>
          <w:bCs/>
          <w:color w:val="auto"/>
          <w:lang w:eastAsia="cs-CZ"/>
        </w:rPr>
        <w:lastRenderedPageBreak/>
        <w:t>Cena: </w:t>
      </w:r>
      <w:r w:rsidR="0076069C">
        <w:rPr>
          <w:rFonts w:eastAsia="Times New Roman"/>
          <w:b/>
          <w:bCs/>
          <w:color w:val="auto"/>
          <w:lang w:eastAsia="cs-CZ"/>
        </w:rPr>
        <w:t xml:space="preserve"> </w:t>
      </w:r>
      <w:r w:rsidR="00735FAE">
        <w:rPr>
          <w:rFonts w:eastAsia="Times New Roman"/>
          <w:b/>
          <w:bCs/>
          <w:color w:val="auto"/>
          <w:lang w:eastAsia="cs-CZ"/>
        </w:rPr>
        <w:t>1 </w:t>
      </w:r>
      <w:r w:rsidR="00053468">
        <w:rPr>
          <w:rFonts w:eastAsia="Times New Roman"/>
          <w:b/>
          <w:bCs/>
          <w:color w:val="auto"/>
          <w:lang w:eastAsia="cs-CZ"/>
        </w:rPr>
        <w:t>8</w:t>
      </w:r>
      <w:r w:rsidR="00735FAE">
        <w:rPr>
          <w:rFonts w:eastAsia="Times New Roman"/>
          <w:b/>
          <w:bCs/>
          <w:color w:val="auto"/>
          <w:lang w:eastAsia="cs-CZ"/>
        </w:rPr>
        <w:t>00 Kč</w:t>
      </w:r>
      <w:r w:rsidRPr="00802CF5">
        <w:rPr>
          <w:rFonts w:eastAsia="Times New Roman"/>
          <w:b/>
          <w:bCs/>
          <w:color w:val="auto"/>
          <w:lang w:eastAsia="cs-CZ"/>
        </w:rPr>
        <w:t xml:space="preserve">/osobu (ubytování, celodenní strava a pitný režim, </w:t>
      </w:r>
      <w:r w:rsidR="00802CF5">
        <w:rPr>
          <w:rFonts w:eastAsia="Times New Roman"/>
          <w:b/>
          <w:bCs/>
          <w:color w:val="auto"/>
          <w:lang w:eastAsia="cs-CZ"/>
        </w:rPr>
        <w:t>adaptační program od organizací Ledovec, P-centrum, Point 14, autobusová doprava</w:t>
      </w:r>
      <w:r w:rsidR="00A83EA8">
        <w:rPr>
          <w:rFonts w:eastAsia="Times New Roman"/>
          <w:b/>
          <w:bCs/>
          <w:color w:val="auto"/>
          <w:lang w:eastAsia="cs-CZ"/>
        </w:rPr>
        <w:t>)</w:t>
      </w:r>
    </w:p>
    <w:p w14:paraId="37D103A7" w14:textId="77777777" w:rsidR="00802CF5" w:rsidRDefault="00802CF5" w:rsidP="00802CF5">
      <w:pPr>
        <w:pStyle w:val="Nadpis2"/>
        <w:rPr>
          <w:rFonts w:eastAsia="Times New Roman"/>
          <w:b/>
          <w:bCs/>
          <w:color w:val="auto"/>
          <w:lang w:eastAsia="cs-CZ"/>
        </w:rPr>
      </w:pPr>
    </w:p>
    <w:p w14:paraId="612CB92C" w14:textId="235CABDA" w:rsidR="00D0050F" w:rsidRPr="0057710B" w:rsidRDefault="00D0050F" w:rsidP="00256F9E">
      <w:r w:rsidRPr="0057710B">
        <w:t>ubytování vč. lůžkovin (</w:t>
      </w:r>
      <w:r w:rsidR="006B0C13">
        <w:t xml:space="preserve">k využití </w:t>
      </w:r>
      <w:r w:rsidRPr="0057710B">
        <w:t>celý</w:t>
      </w:r>
      <w:r w:rsidR="006B0C13">
        <w:t xml:space="preserve"> </w:t>
      </w:r>
      <w:r w:rsidRPr="0057710B">
        <w:t xml:space="preserve">areál, dvě </w:t>
      </w:r>
      <w:r w:rsidR="00A83EA8">
        <w:t xml:space="preserve">zděné </w:t>
      </w:r>
      <w:r w:rsidRPr="0057710B">
        <w:t xml:space="preserve">budovy - 61 + 36 míst) a chatky </w:t>
      </w:r>
      <w:r w:rsidR="006B0C13">
        <w:t>pro 4 osoby (</w:t>
      </w:r>
      <w:r w:rsidRPr="0057710B">
        <w:t>1 - 45)</w:t>
      </w:r>
    </w:p>
    <w:p w14:paraId="0BC8C8B2" w14:textId="77777777" w:rsidR="00D0050F" w:rsidRPr="0057710B" w:rsidRDefault="00D0050F" w:rsidP="00256F9E">
      <w:r w:rsidRPr="0057710B">
        <w:t>celodenní pitný režim</w:t>
      </w:r>
    </w:p>
    <w:p w14:paraId="30C803DF" w14:textId="624D7A37" w:rsidR="00D0050F" w:rsidRPr="0057710B" w:rsidRDefault="00D0050F" w:rsidP="00256F9E">
      <w:r w:rsidRPr="0057710B">
        <w:t>den příjezdu-oběd (polévka, hlavní jídlo, zákusek), svačina, večeře (teplý chod, zeleninový salát)</w:t>
      </w:r>
    </w:p>
    <w:p w14:paraId="04494620" w14:textId="77777777" w:rsidR="00D0050F" w:rsidRPr="0057710B" w:rsidRDefault="00D0050F" w:rsidP="00256F9E">
      <w:r w:rsidRPr="0057710B">
        <w:t>večerní suroviny na oheň (klobásy, špekáčky, sýry na opékání, kečup, hořčice, tatarka, zelenina, pečivo...)</w:t>
      </w:r>
    </w:p>
    <w:p w14:paraId="0A13F160" w14:textId="7DD84FEB" w:rsidR="00D0050F" w:rsidRPr="0057710B" w:rsidRDefault="00D0050F" w:rsidP="00256F9E">
      <w:r w:rsidRPr="0057710B">
        <w:t>den odjezdu-snídaně formou švédských stolů (míchaná vajíčka, párky, vařená vajíčka, pomazánka, šunka, salám, sýr, máslo, tavený sýr, mléko, jogurt, křupinky, choco balls, zelenina, ovoce, sladké pečivo, klasické pečivo, čaj, káva), svačina, oběd (polévka, hlavní chod, zákusek), svačina</w:t>
      </w:r>
    </w:p>
    <w:p w14:paraId="6B997C0E" w14:textId="77777777" w:rsidR="00D0050F" w:rsidRPr="0057710B" w:rsidRDefault="00D0050F" w:rsidP="00256F9E">
      <w:r w:rsidRPr="0057710B">
        <w:t>zapůjčení sportovních potřeb</w:t>
      </w:r>
    </w:p>
    <w:p w14:paraId="72D3F189" w14:textId="73716B2E" w:rsidR="00A83EA8" w:rsidRDefault="00D0050F" w:rsidP="00256F9E">
      <w:pPr>
        <w:rPr>
          <w:rFonts w:ascii="Segoe UI" w:hAnsi="Segoe UI" w:cs="Segoe UI"/>
          <w:color w:val="22262A"/>
          <w:kern w:val="0"/>
          <w:sz w:val="24"/>
          <w:szCs w:val="24"/>
          <w:lang w:eastAsia="cs-CZ"/>
          <w14:ligatures w14:val="none"/>
        </w:rPr>
      </w:pPr>
      <w:r w:rsidRPr="00D0050F">
        <w:rPr>
          <w:rFonts w:ascii="Segoe UI" w:hAnsi="Segoe UI" w:cs="Segoe UI"/>
          <w:color w:val="22262A"/>
          <w:kern w:val="0"/>
          <w:sz w:val="24"/>
          <w:szCs w:val="24"/>
          <w:lang w:eastAsia="cs-CZ"/>
          <w14:ligatures w14:val="none"/>
        </w:rPr>
        <w:br/>
      </w:r>
      <w:r w:rsidRPr="00802CF5">
        <w:rPr>
          <w:b/>
          <w:bCs/>
        </w:rPr>
        <w:t>Odjezd:</w:t>
      </w:r>
      <w:r w:rsidRPr="00802CF5">
        <w:t> </w:t>
      </w:r>
      <w:r w:rsidR="00B964BD">
        <w:t xml:space="preserve">4. 9. 2023 </w:t>
      </w:r>
      <w:r w:rsidRPr="00802CF5">
        <w:t>autobusem v 9.</w:t>
      </w:r>
      <w:r w:rsidR="00802CF5">
        <w:t>00</w:t>
      </w:r>
      <w:r w:rsidRPr="00802CF5">
        <w:t xml:space="preserve"> h</w:t>
      </w:r>
      <w:r w:rsidR="00802CF5" w:rsidRPr="00802CF5">
        <w:t xml:space="preserve"> od školy, třídní učitelé po 1. vyučovací hodině odvedou žáky k autobusům před budovu školy</w:t>
      </w:r>
    </w:p>
    <w:p w14:paraId="298FA6FD" w14:textId="46AD20C0" w:rsidR="00802CF5" w:rsidRDefault="00D0050F" w:rsidP="00A83EA8">
      <w:pPr>
        <w:shd w:val="clear" w:color="auto" w:fill="FFFFFF"/>
        <w:spacing w:after="100" w:afterAutospacing="1" w:line="240" w:lineRule="auto"/>
        <w:jc w:val="both"/>
      </w:pPr>
      <w:r w:rsidRPr="00802CF5">
        <w:rPr>
          <w:b/>
          <w:bCs/>
        </w:rPr>
        <w:t>Příjezd:</w:t>
      </w:r>
      <w:r w:rsidRPr="00802CF5">
        <w:t> </w:t>
      </w:r>
      <w:r w:rsidR="00B964BD">
        <w:t xml:space="preserve">5. 9. 2023 </w:t>
      </w:r>
      <w:r w:rsidR="00802CF5" w:rsidRPr="00802CF5">
        <w:t xml:space="preserve">cca </w:t>
      </w:r>
      <w:r w:rsidR="00B964BD">
        <w:t xml:space="preserve">v </w:t>
      </w:r>
      <w:r w:rsidR="00802CF5" w:rsidRPr="00802CF5">
        <w:t>18.30 před budovu SŽŠ, Karlovarská 99, Plzeň</w:t>
      </w:r>
    </w:p>
    <w:p w14:paraId="03C0120A" w14:textId="77777777" w:rsidR="00810819" w:rsidRDefault="00D0050F" w:rsidP="00810819">
      <w:pPr>
        <w:shd w:val="clear" w:color="auto" w:fill="FFFFFF"/>
        <w:spacing w:after="100" w:afterAutospacing="1" w:line="240" w:lineRule="auto"/>
        <w:rPr>
          <w:b/>
          <w:bCs/>
        </w:rPr>
      </w:pPr>
      <w:r w:rsidRPr="00D0050F">
        <w:rPr>
          <w:rFonts w:ascii="Segoe UI" w:eastAsia="Times New Roman" w:hAnsi="Segoe UI" w:cs="Segoe UI"/>
          <w:color w:val="22262A"/>
          <w:kern w:val="0"/>
          <w:sz w:val="24"/>
          <w:szCs w:val="24"/>
          <w:lang w:eastAsia="cs-CZ"/>
          <w14:ligatures w14:val="none"/>
        </w:rPr>
        <w:br/>
      </w:r>
      <w:r w:rsidRPr="00802CF5">
        <w:rPr>
          <w:b/>
          <w:bCs/>
        </w:rPr>
        <w:t>S sebou</w:t>
      </w:r>
      <w:r w:rsidR="00802CF5" w:rsidRPr="00802CF5">
        <w:rPr>
          <w:b/>
          <w:bCs/>
        </w:rPr>
        <w:t xml:space="preserve"> doporučujeme vzít</w:t>
      </w:r>
      <w:r w:rsidRPr="00802CF5">
        <w:rPr>
          <w:b/>
          <w:bCs/>
        </w:rPr>
        <w:t>:</w:t>
      </w:r>
    </w:p>
    <w:p w14:paraId="0CAF594E" w14:textId="45846915" w:rsidR="00810819" w:rsidRPr="00D0050F" w:rsidRDefault="00810819" w:rsidP="00810819">
      <w:pPr>
        <w:pStyle w:val="Odstavecseseznamem"/>
        <w:numPr>
          <w:ilvl w:val="0"/>
          <w:numId w:val="4"/>
        </w:numPr>
        <w:shd w:val="clear" w:color="auto" w:fill="FFFFFF"/>
        <w:spacing w:after="100" w:afterAutospacing="1" w:line="240" w:lineRule="auto"/>
        <w:rPr>
          <w:rFonts w:eastAsia="Times New Roman"/>
        </w:rPr>
      </w:pPr>
      <w:r w:rsidRPr="00D0050F">
        <w:rPr>
          <w:rFonts w:eastAsia="Times New Roman"/>
        </w:rPr>
        <w:t>sportovní oblečení</w:t>
      </w:r>
    </w:p>
    <w:p w14:paraId="3E01B6CA" w14:textId="77777777" w:rsidR="00810819" w:rsidRPr="00D0050F" w:rsidRDefault="00810819" w:rsidP="00810819">
      <w:pPr>
        <w:pStyle w:val="Odstavecseseznamem"/>
        <w:numPr>
          <w:ilvl w:val="0"/>
          <w:numId w:val="4"/>
        </w:numPr>
        <w:rPr>
          <w:rFonts w:eastAsia="Times New Roman"/>
        </w:rPr>
      </w:pPr>
      <w:r w:rsidRPr="00D0050F">
        <w:rPr>
          <w:rFonts w:eastAsia="Times New Roman"/>
        </w:rPr>
        <w:t>pláštěnka</w:t>
      </w:r>
    </w:p>
    <w:p w14:paraId="62CE38B9" w14:textId="77777777" w:rsidR="00810819" w:rsidRPr="00D0050F" w:rsidRDefault="00810819" w:rsidP="00810819">
      <w:pPr>
        <w:pStyle w:val="Odstavecseseznamem"/>
        <w:numPr>
          <w:ilvl w:val="0"/>
          <w:numId w:val="4"/>
        </w:numPr>
        <w:rPr>
          <w:rFonts w:eastAsia="Times New Roman"/>
        </w:rPr>
      </w:pPr>
      <w:r w:rsidRPr="00D0050F">
        <w:rPr>
          <w:rFonts w:eastAsia="Times New Roman"/>
        </w:rPr>
        <w:t>prostředky osobní hygieny</w:t>
      </w:r>
    </w:p>
    <w:p w14:paraId="1C630D24" w14:textId="77777777" w:rsidR="00810819" w:rsidRPr="00D0050F" w:rsidRDefault="00810819" w:rsidP="00810819">
      <w:pPr>
        <w:pStyle w:val="Odstavecseseznamem"/>
        <w:numPr>
          <w:ilvl w:val="0"/>
          <w:numId w:val="4"/>
        </w:numPr>
        <w:rPr>
          <w:rFonts w:eastAsia="Times New Roman"/>
        </w:rPr>
      </w:pPr>
      <w:r w:rsidRPr="00D0050F">
        <w:rPr>
          <w:rFonts w:eastAsia="Times New Roman"/>
        </w:rPr>
        <w:t>sportovní obuv</w:t>
      </w:r>
    </w:p>
    <w:p w14:paraId="1EFBE231" w14:textId="77777777" w:rsidR="00810819" w:rsidRPr="00D0050F" w:rsidRDefault="00810819" w:rsidP="00810819">
      <w:pPr>
        <w:pStyle w:val="Odstavecseseznamem"/>
        <w:numPr>
          <w:ilvl w:val="0"/>
          <w:numId w:val="4"/>
        </w:numPr>
        <w:rPr>
          <w:rFonts w:eastAsia="Times New Roman"/>
        </w:rPr>
      </w:pPr>
      <w:r w:rsidRPr="00D0050F">
        <w:rPr>
          <w:rFonts w:eastAsia="Times New Roman"/>
        </w:rPr>
        <w:t>přezůvky</w:t>
      </w:r>
    </w:p>
    <w:p w14:paraId="4021298C" w14:textId="77777777" w:rsidR="00810819" w:rsidRPr="00D0050F" w:rsidRDefault="00810819" w:rsidP="00810819">
      <w:pPr>
        <w:pStyle w:val="Odstavecseseznamem"/>
        <w:numPr>
          <w:ilvl w:val="0"/>
          <w:numId w:val="4"/>
        </w:numPr>
        <w:rPr>
          <w:rFonts w:eastAsia="Times New Roman"/>
        </w:rPr>
      </w:pPr>
      <w:r w:rsidRPr="00D0050F">
        <w:rPr>
          <w:rFonts w:eastAsia="Times New Roman"/>
        </w:rPr>
        <w:t>baterka</w:t>
      </w:r>
    </w:p>
    <w:p w14:paraId="5343BF18" w14:textId="77777777" w:rsidR="00810819" w:rsidRPr="00D0050F" w:rsidRDefault="00810819" w:rsidP="00810819">
      <w:pPr>
        <w:pStyle w:val="Odstavecseseznamem"/>
        <w:numPr>
          <w:ilvl w:val="0"/>
          <w:numId w:val="4"/>
        </w:numPr>
        <w:rPr>
          <w:rFonts w:eastAsia="Times New Roman"/>
        </w:rPr>
      </w:pPr>
      <w:r w:rsidRPr="00D0050F">
        <w:rPr>
          <w:rFonts w:eastAsia="Times New Roman"/>
        </w:rPr>
        <w:t>batoh</w:t>
      </w:r>
    </w:p>
    <w:p w14:paraId="6906D063" w14:textId="77777777" w:rsidR="00810819" w:rsidRPr="00D0050F" w:rsidRDefault="00810819" w:rsidP="00810819">
      <w:pPr>
        <w:pStyle w:val="Odstavecseseznamem"/>
        <w:numPr>
          <w:ilvl w:val="0"/>
          <w:numId w:val="4"/>
        </w:numPr>
        <w:rPr>
          <w:rFonts w:eastAsia="Times New Roman"/>
        </w:rPr>
      </w:pPr>
      <w:r w:rsidRPr="00D0050F">
        <w:rPr>
          <w:rFonts w:eastAsia="Times New Roman"/>
        </w:rPr>
        <w:t>láhev na pití (0,5 l)</w:t>
      </w:r>
    </w:p>
    <w:p w14:paraId="4575498B" w14:textId="77777777" w:rsidR="00810819" w:rsidRDefault="00810819" w:rsidP="00810819">
      <w:pPr>
        <w:pStyle w:val="Odstavecseseznamem"/>
        <w:numPr>
          <w:ilvl w:val="0"/>
          <w:numId w:val="4"/>
        </w:numPr>
        <w:rPr>
          <w:rFonts w:eastAsia="Times New Roman"/>
        </w:rPr>
      </w:pPr>
      <w:r>
        <w:rPr>
          <w:rFonts w:eastAsia="Times New Roman"/>
        </w:rPr>
        <w:t xml:space="preserve">vlastní </w:t>
      </w:r>
      <w:r w:rsidRPr="00D0050F">
        <w:rPr>
          <w:rFonts w:eastAsia="Times New Roman"/>
        </w:rPr>
        <w:t>hrneček</w:t>
      </w:r>
    </w:p>
    <w:p w14:paraId="2C9DB8CE" w14:textId="52D845FC" w:rsidR="00810819" w:rsidRPr="00810819" w:rsidRDefault="00810819" w:rsidP="00820019">
      <w:pPr>
        <w:pStyle w:val="Odstavecseseznamem"/>
        <w:numPr>
          <w:ilvl w:val="0"/>
          <w:numId w:val="4"/>
        </w:numPr>
        <w:rPr>
          <w:rFonts w:eastAsia="Times New Roman"/>
        </w:rPr>
      </w:pPr>
      <w:r w:rsidRPr="00810819">
        <w:rPr>
          <w:rFonts w:eastAsia="Times New Roman"/>
        </w:rPr>
        <w:t>psací potřeby, pastelky, blok A4</w:t>
      </w:r>
    </w:p>
    <w:p w14:paraId="39C79180" w14:textId="77777777" w:rsidR="00810819" w:rsidRPr="00D0050F" w:rsidRDefault="00810819" w:rsidP="00810819">
      <w:pPr>
        <w:pStyle w:val="Odstavecseseznamem"/>
        <w:numPr>
          <w:ilvl w:val="0"/>
          <w:numId w:val="4"/>
        </w:numPr>
        <w:rPr>
          <w:rFonts w:eastAsia="Times New Roman"/>
        </w:rPr>
      </w:pPr>
      <w:r w:rsidRPr="00D0050F">
        <w:rPr>
          <w:rFonts w:eastAsia="Times New Roman"/>
        </w:rPr>
        <w:t>kartičku zdravotní pojišťovny</w:t>
      </w:r>
    </w:p>
    <w:p w14:paraId="0A6866B3" w14:textId="3825AD19" w:rsidR="00810819" w:rsidRPr="00D0050F" w:rsidRDefault="00810819" w:rsidP="00810819">
      <w:pPr>
        <w:pStyle w:val="Odstavecseseznamem"/>
        <w:numPr>
          <w:ilvl w:val="0"/>
          <w:numId w:val="4"/>
        </w:numPr>
        <w:rPr>
          <w:rFonts w:eastAsia="Times New Roman"/>
        </w:rPr>
      </w:pPr>
      <w:r w:rsidRPr="00D0050F">
        <w:rPr>
          <w:rFonts w:eastAsia="Times New Roman"/>
        </w:rPr>
        <w:t>hudební nástroje vítány</w:t>
      </w:r>
    </w:p>
    <w:p w14:paraId="27A89194" w14:textId="51EB993D" w:rsidR="00810819" w:rsidRPr="00810819" w:rsidRDefault="00810819" w:rsidP="00810819">
      <w:pPr>
        <w:rPr>
          <w:b/>
          <w:bCs/>
        </w:rPr>
      </w:pPr>
      <w:bookmarkStart w:id="0" w:name="_Toc125974158"/>
      <w:r>
        <w:rPr>
          <w:b/>
          <w:bCs/>
        </w:rPr>
        <w:t>P</w:t>
      </w:r>
      <w:r w:rsidRPr="00810819">
        <w:rPr>
          <w:b/>
          <w:bCs/>
        </w:rPr>
        <w:t>rogram 1. dne – 4. září</w:t>
      </w:r>
      <w:bookmarkEnd w:id="0"/>
    </w:p>
    <w:p w14:paraId="6F00D378" w14:textId="77777777" w:rsidR="00810819" w:rsidRDefault="00810819" w:rsidP="00810819">
      <w:r>
        <w:t xml:space="preserve"> 8:00 – 8. 45 začátek školního roku 2023/24 ve kmenových třídách na SZŠ, prohlídka školy, seznámení se s provozem – nepedagogičtí pracovníci, apod. </w:t>
      </w:r>
    </w:p>
    <w:p w14:paraId="0DBD9E87" w14:textId="2A777644" w:rsidR="00810819" w:rsidRDefault="00810819" w:rsidP="00810819">
      <w:r>
        <w:t>8:45- 9:00 příprava na odjezd na adaptační kurz, společný odchod ze školy k autobusu – odjezd autobusů od školy do rekreačního zařízení Lubenec</w:t>
      </w:r>
    </w:p>
    <w:p w14:paraId="3E77654E" w14:textId="77777777" w:rsidR="00810819" w:rsidRDefault="00810819" w:rsidP="00810819">
      <w:r>
        <w:t>10:30 – příjezd do rekreačního zařízení Lubenec</w:t>
      </w:r>
    </w:p>
    <w:p w14:paraId="05762706" w14:textId="147E3275" w:rsidR="00810819" w:rsidRDefault="00810819" w:rsidP="00810819">
      <w:r>
        <w:t>10. 30</w:t>
      </w:r>
      <w:r w:rsidR="00256F9E">
        <w:t xml:space="preserve"> </w:t>
      </w:r>
      <w:r>
        <w:t>–</w:t>
      </w:r>
      <w:r w:rsidR="00256F9E">
        <w:t xml:space="preserve"> </w:t>
      </w:r>
      <w:r>
        <w:t>12. 00 ubytování všech účastníků adaptačního kurzu</w:t>
      </w:r>
    </w:p>
    <w:p w14:paraId="20C3C1CF" w14:textId="77777777" w:rsidR="00810819" w:rsidRDefault="00810819" w:rsidP="00810819">
      <w:r>
        <w:lastRenderedPageBreak/>
        <w:t>12. 00 – 13:30 – oběd</w:t>
      </w:r>
    </w:p>
    <w:p w14:paraId="10EEF79F" w14:textId="77777777" w:rsidR="00810819" w:rsidRDefault="00810819" w:rsidP="00810819">
      <w:r>
        <w:t xml:space="preserve">13:30 – 14:00 krátká porada pedagogů SZŠ a lektorů </w:t>
      </w:r>
    </w:p>
    <w:p w14:paraId="3A9E44EF" w14:textId="7CFEE6F9" w:rsidR="00810819" w:rsidRDefault="00810819" w:rsidP="00810819">
      <w:r>
        <w:t>14:00</w:t>
      </w:r>
      <w:r w:rsidR="00256F9E">
        <w:t xml:space="preserve"> -</w:t>
      </w:r>
      <w:r>
        <w:t>16:00 1. odpolední blok aktivit</w:t>
      </w:r>
    </w:p>
    <w:p w14:paraId="64C76B2D" w14:textId="59EFE82D" w:rsidR="00810819" w:rsidRDefault="00810819" w:rsidP="00810819">
      <w:r>
        <w:t>16:00</w:t>
      </w:r>
      <w:r w:rsidR="00256F9E">
        <w:t xml:space="preserve"> </w:t>
      </w:r>
      <w:r>
        <w:t>- 16:30 – odpolední svačina</w:t>
      </w:r>
    </w:p>
    <w:p w14:paraId="51677BD5" w14:textId="63AAE62E" w:rsidR="00810819" w:rsidRDefault="00810819" w:rsidP="00810819">
      <w:r>
        <w:t>16:30</w:t>
      </w:r>
      <w:r w:rsidR="00256F9E">
        <w:t xml:space="preserve"> </w:t>
      </w:r>
      <w:r>
        <w:t>-18:30 – 2. odpolední blok aktivit</w:t>
      </w:r>
    </w:p>
    <w:p w14:paraId="0A067618" w14:textId="2E4D58C4" w:rsidR="00810819" w:rsidRDefault="00810819" w:rsidP="00810819">
      <w:r>
        <w:t>18:30</w:t>
      </w:r>
      <w:r w:rsidR="00256F9E">
        <w:t xml:space="preserve"> </w:t>
      </w:r>
      <w:r>
        <w:t>- 19:30 – večeře</w:t>
      </w:r>
    </w:p>
    <w:p w14:paraId="34ED36C9" w14:textId="77777777" w:rsidR="00810819" w:rsidRDefault="00810819" w:rsidP="00810819">
      <w:r>
        <w:t>19:30 – 22:00 – večerní blok aktivit – posezení u ohně, případně opékaní buřtů</w:t>
      </w:r>
    </w:p>
    <w:p w14:paraId="4FB515C3" w14:textId="6D15F970" w:rsidR="00810819" w:rsidRDefault="00810819" w:rsidP="00810819">
      <w:r>
        <w:t>2</w:t>
      </w:r>
      <w:r w:rsidR="00256F9E">
        <w:t>2:3</w:t>
      </w:r>
      <w:r>
        <w:t>0 – večerka</w:t>
      </w:r>
    </w:p>
    <w:p w14:paraId="1E298D66" w14:textId="77777777" w:rsidR="00810819" w:rsidRDefault="00810819" w:rsidP="00810819"/>
    <w:p w14:paraId="7110C0A4" w14:textId="77777777" w:rsidR="00810819" w:rsidRPr="00810819" w:rsidRDefault="00810819" w:rsidP="00810819">
      <w:pPr>
        <w:rPr>
          <w:b/>
          <w:bCs/>
        </w:rPr>
      </w:pPr>
      <w:bookmarkStart w:id="1" w:name="_Toc125974159"/>
      <w:r w:rsidRPr="00810819">
        <w:rPr>
          <w:b/>
          <w:bCs/>
        </w:rPr>
        <w:t>Program 2. dne – 5. září</w:t>
      </w:r>
      <w:bookmarkEnd w:id="1"/>
    </w:p>
    <w:p w14:paraId="2ABB3583" w14:textId="77777777" w:rsidR="00810819" w:rsidRPr="00B410A8" w:rsidRDefault="00810819" w:rsidP="00810819">
      <w:r>
        <w:t>7:00 - budíček</w:t>
      </w:r>
    </w:p>
    <w:p w14:paraId="6B00A5A6" w14:textId="77777777" w:rsidR="00810819" w:rsidRDefault="00810819" w:rsidP="00810819">
      <w:r>
        <w:t xml:space="preserve">7:30 – 8:30 snídaně </w:t>
      </w:r>
    </w:p>
    <w:p w14:paraId="12DFC0F3" w14:textId="77777777" w:rsidR="00810819" w:rsidRDefault="00810819" w:rsidP="00810819">
      <w:r>
        <w:t>8:30 -  10:30 – 1. dopolední blok aktivit</w:t>
      </w:r>
    </w:p>
    <w:p w14:paraId="2CF9F6A1" w14:textId="77777777" w:rsidR="00810819" w:rsidRDefault="00810819" w:rsidP="00810819">
      <w:r>
        <w:t>10:30 – 11:00 dopolední svačina</w:t>
      </w:r>
    </w:p>
    <w:p w14:paraId="0C775BDA" w14:textId="77777777" w:rsidR="00810819" w:rsidRDefault="00810819" w:rsidP="00810819">
      <w:r>
        <w:t>11:00 – 12:30 2. dopolední blok aktivit</w:t>
      </w:r>
    </w:p>
    <w:p w14:paraId="5A0B7A1C" w14:textId="77777777" w:rsidR="00810819" w:rsidRDefault="00810819" w:rsidP="00810819">
      <w:r>
        <w:t>12:30 – 13:30 – oběd</w:t>
      </w:r>
    </w:p>
    <w:p w14:paraId="05585BB1" w14:textId="77777777" w:rsidR="00810819" w:rsidRDefault="00810819" w:rsidP="00810819">
      <w:r>
        <w:t xml:space="preserve">13:30 – 14:00 krátká porada pedagogů SZŠ a lektorů </w:t>
      </w:r>
    </w:p>
    <w:p w14:paraId="29C24EC6" w14:textId="77777777" w:rsidR="00810819" w:rsidRDefault="00810819" w:rsidP="00810819">
      <w:r>
        <w:t>14:00 -16:00 3. závěrečný blok aktivit</w:t>
      </w:r>
    </w:p>
    <w:p w14:paraId="1E54C19F" w14:textId="77777777" w:rsidR="00810819" w:rsidRDefault="00810819" w:rsidP="00810819">
      <w:r>
        <w:t>16:00- 16:30 – odpolední svačina</w:t>
      </w:r>
    </w:p>
    <w:p w14:paraId="3494B360" w14:textId="77777777" w:rsidR="00810819" w:rsidRDefault="00810819" w:rsidP="00810819">
      <w:r>
        <w:t>16:30- 17:00 příprava na odjezd</w:t>
      </w:r>
    </w:p>
    <w:p w14:paraId="47B22FB5" w14:textId="77777777" w:rsidR="00810819" w:rsidRDefault="00810819" w:rsidP="00810819">
      <w:r>
        <w:t>17:00 - odjezd do Plzně ke škole</w:t>
      </w:r>
    </w:p>
    <w:p w14:paraId="19DD17AF" w14:textId="77777777" w:rsidR="00810819" w:rsidRDefault="00810819" w:rsidP="00810819">
      <w:r>
        <w:t>18: 30 – předání žáků a žákyň rodičům před SZŠ v Plzni</w:t>
      </w:r>
    </w:p>
    <w:p w14:paraId="340E072F" w14:textId="35B3D4B3" w:rsidR="00D0050F" w:rsidRPr="00810819" w:rsidRDefault="00810819" w:rsidP="00A83EA8">
      <w:pPr>
        <w:jc w:val="both"/>
        <w:rPr>
          <w:b/>
          <w:bCs/>
          <w:lang w:eastAsia="cs-CZ"/>
        </w:rPr>
      </w:pPr>
      <w:r w:rsidRPr="00810819">
        <w:rPr>
          <w:b/>
          <w:bCs/>
          <w:lang w:eastAsia="cs-CZ"/>
        </w:rPr>
        <w:t xml:space="preserve">Žáci </w:t>
      </w:r>
      <w:r w:rsidR="00D0050F" w:rsidRPr="00810819">
        <w:rPr>
          <w:b/>
          <w:bCs/>
          <w:lang w:eastAsia="cs-CZ"/>
        </w:rPr>
        <w:t>budou seznámeni se zásadami bezpečnosti v průběhu adaptačního kurzu.</w:t>
      </w:r>
    </w:p>
    <w:p w14:paraId="19366A12" w14:textId="11BBC6BF" w:rsidR="00D0050F" w:rsidRPr="002B1D4F" w:rsidRDefault="00D0050F" w:rsidP="00A83EA8">
      <w:pPr>
        <w:shd w:val="clear" w:color="auto" w:fill="FFFFFF"/>
        <w:spacing w:after="100" w:afterAutospacing="1" w:line="240" w:lineRule="auto"/>
        <w:jc w:val="both"/>
      </w:pPr>
      <w:r w:rsidRPr="002B1D4F">
        <w:t>Studenti v den odjezdu odevzdají třídnímu učiteli souhlas rodičů s účastí na adaptačním kurz</w:t>
      </w:r>
      <w:r w:rsidR="00256F9E">
        <w:t xml:space="preserve">u a prohlášení o bezinfekčnosti. </w:t>
      </w:r>
      <w:r w:rsidRPr="002B1D4F">
        <w:t>Do poznámky prosím napište, pokud má dítě nějaké zdravotní omezení, dietu či bere nějaké léky.</w:t>
      </w:r>
    </w:p>
    <w:p w14:paraId="484F428D" w14:textId="25D29B69" w:rsidR="00A83EA8" w:rsidRPr="00053468" w:rsidRDefault="00D0050F" w:rsidP="00A83EA8">
      <w:pPr>
        <w:jc w:val="both"/>
        <w:rPr>
          <w:b/>
          <w:sz w:val="24"/>
          <w:szCs w:val="24"/>
          <w:lang w:eastAsia="cs-CZ"/>
        </w:rPr>
      </w:pPr>
      <w:r w:rsidRPr="00A83EA8">
        <w:rPr>
          <w:b/>
          <w:sz w:val="24"/>
          <w:szCs w:val="24"/>
          <w:lang w:eastAsia="cs-CZ"/>
        </w:rPr>
        <w:t xml:space="preserve">Částku </w:t>
      </w:r>
      <w:r w:rsidR="00053468">
        <w:rPr>
          <w:b/>
          <w:sz w:val="24"/>
          <w:szCs w:val="24"/>
          <w:lang w:eastAsia="cs-CZ"/>
        </w:rPr>
        <w:t>1800</w:t>
      </w:r>
      <w:r w:rsidRPr="00A83EA8">
        <w:rPr>
          <w:b/>
          <w:color w:val="C00000"/>
          <w:sz w:val="24"/>
          <w:szCs w:val="24"/>
          <w:lang w:eastAsia="cs-CZ"/>
        </w:rPr>
        <w:t xml:space="preserve"> </w:t>
      </w:r>
      <w:r w:rsidRPr="00A83EA8">
        <w:rPr>
          <w:b/>
          <w:sz w:val="24"/>
          <w:szCs w:val="24"/>
          <w:lang w:eastAsia="cs-CZ"/>
        </w:rPr>
        <w:t xml:space="preserve">Kč uhraďte během měsíce srpna (nejpozději do 25. srpna 2023) na účet školy </w:t>
      </w:r>
      <w:r w:rsidR="00053468">
        <w:rPr>
          <w:b/>
          <w:sz w:val="24"/>
          <w:szCs w:val="24"/>
          <w:lang w:eastAsia="cs-CZ"/>
        </w:rPr>
        <w:t xml:space="preserve">34731311/0100, VS 92023. </w:t>
      </w:r>
      <w:r w:rsidR="00A83EA8" w:rsidRPr="00053468">
        <w:rPr>
          <w:b/>
          <w:color w:val="FF0000"/>
          <w:sz w:val="24"/>
          <w:szCs w:val="24"/>
          <w:lang w:eastAsia="cs-CZ"/>
        </w:rPr>
        <w:t xml:space="preserve">Do poznámky napište </w:t>
      </w:r>
      <w:r w:rsidR="00A83EA8" w:rsidRPr="00053468">
        <w:rPr>
          <w:b/>
          <w:color w:val="FF0000"/>
          <w:sz w:val="24"/>
          <w:szCs w:val="24"/>
          <w:u w:val="single"/>
          <w:lang w:eastAsia="cs-CZ"/>
        </w:rPr>
        <w:t>jméno</w:t>
      </w:r>
      <w:r w:rsidR="00053468" w:rsidRPr="00053468">
        <w:rPr>
          <w:b/>
          <w:color w:val="FF0000"/>
          <w:sz w:val="24"/>
          <w:szCs w:val="24"/>
          <w:u w:val="single"/>
          <w:lang w:eastAsia="cs-CZ"/>
        </w:rPr>
        <w:t>, příjmení</w:t>
      </w:r>
      <w:r w:rsidR="00A83EA8" w:rsidRPr="00053468">
        <w:rPr>
          <w:b/>
          <w:color w:val="FF0000"/>
          <w:sz w:val="24"/>
          <w:szCs w:val="24"/>
          <w:u w:val="single"/>
          <w:lang w:eastAsia="cs-CZ"/>
        </w:rPr>
        <w:t xml:space="preserve"> žáka a třídu</w:t>
      </w:r>
      <w:r w:rsidR="00053468">
        <w:rPr>
          <w:b/>
          <w:color w:val="FF0000"/>
          <w:sz w:val="24"/>
          <w:szCs w:val="24"/>
          <w:u w:val="single"/>
          <w:lang w:eastAsia="cs-CZ"/>
        </w:rPr>
        <w:t xml:space="preserve">!!! </w:t>
      </w:r>
    </w:p>
    <w:p w14:paraId="797D1E14" w14:textId="3E7ED937" w:rsidR="002E6C7D" w:rsidRDefault="00A83EA8" w:rsidP="002E6C7D">
      <w:pPr>
        <w:jc w:val="both"/>
        <w:rPr>
          <w:lang w:eastAsia="cs-CZ"/>
        </w:rPr>
      </w:pPr>
      <w:r>
        <w:rPr>
          <w:lang w:eastAsia="cs-CZ"/>
        </w:rPr>
        <w:t xml:space="preserve"> </w:t>
      </w:r>
      <w:r w:rsidR="00D0050F" w:rsidRPr="00D0050F">
        <w:rPr>
          <w:lang w:eastAsia="cs-CZ"/>
        </w:rPr>
        <w:t xml:space="preserve">V případě, že má dítě dietní omezení, je nutné informovat </w:t>
      </w:r>
      <w:r w:rsidR="002B1D4F">
        <w:rPr>
          <w:lang w:eastAsia="cs-CZ"/>
        </w:rPr>
        <w:t>metodika prevence</w:t>
      </w:r>
      <w:r w:rsidR="00D0050F" w:rsidRPr="00D0050F">
        <w:rPr>
          <w:lang w:eastAsia="cs-CZ"/>
        </w:rPr>
        <w:t xml:space="preserve"> nejdéle do 25. srpna 2023 - Mgr. </w:t>
      </w:r>
      <w:r w:rsidR="002B1D4F">
        <w:rPr>
          <w:lang w:eastAsia="cs-CZ"/>
        </w:rPr>
        <w:t>Martina Lísková</w:t>
      </w:r>
      <w:r w:rsidR="00D0050F" w:rsidRPr="00D0050F">
        <w:rPr>
          <w:lang w:eastAsia="cs-CZ"/>
        </w:rPr>
        <w:t xml:space="preserve"> (</w:t>
      </w:r>
      <w:hyperlink r:id="rId8" w:history="1">
        <w:r w:rsidR="002E6C7D" w:rsidRPr="00491EEC">
          <w:rPr>
            <w:rStyle w:val="Hypertextovodkaz"/>
            <w:lang w:eastAsia="cs-CZ"/>
          </w:rPr>
          <w:t>liskovam@zdravka-plzen.cz</w:t>
        </w:r>
      </w:hyperlink>
      <w:r w:rsidR="002B1D4F">
        <w:rPr>
          <w:lang w:eastAsia="cs-CZ"/>
        </w:rPr>
        <w:t>)</w:t>
      </w:r>
      <w:r w:rsidR="00D0050F" w:rsidRPr="00D0050F">
        <w:rPr>
          <w:lang w:eastAsia="cs-CZ"/>
        </w:rPr>
        <w:t>.</w:t>
      </w:r>
    </w:p>
    <w:p w14:paraId="05BDAAAF" w14:textId="77777777" w:rsidR="002E6C7D" w:rsidRPr="002E6C7D" w:rsidRDefault="002E6C7D" w:rsidP="002E6C7D">
      <w:pPr>
        <w:jc w:val="both"/>
        <w:rPr>
          <w:color w:val="22262A"/>
          <w:lang w:eastAsia="cs-CZ"/>
        </w:rPr>
      </w:pPr>
    </w:p>
    <w:p w14:paraId="0E3B9995" w14:textId="0F7E4080" w:rsidR="00256F9E" w:rsidRDefault="00256F9E" w:rsidP="00256F9E">
      <w:pPr>
        <w:pStyle w:val="Nadpis1"/>
      </w:pPr>
      <w:r>
        <w:lastRenderedPageBreak/>
        <w:t xml:space="preserve">PROHLÁŠENÍ O BEZINFEKČNOSTI </w:t>
      </w:r>
    </w:p>
    <w:p w14:paraId="7F299E9D" w14:textId="77777777" w:rsidR="00256F9E" w:rsidRDefault="00256F9E" w:rsidP="00A83EA8">
      <w:pPr>
        <w:jc w:val="both"/>
      </w:pPr>
    </w:p>
    <w:p w14:paraId="7AB6F95F" w14:textId="77777777" w:rsidR="00256F9E" w:rsidRDefault="00256F9E" w:rsidP="00A83EA8">
      <w:pPr>
        <w:jc w:val="both"/>
      </w:pPr>
      <w:r>
        <w:t xml:space="preserve">Toto písemné prohlášení nesmí být starší než jeden den (rozhodné datum je den přijetí na akci). </w:t>
      </w:r>
    </w:p>
    <w:p w14:paraId="36AFBD01" w14:textId="77777777" w:rsidR="00256F9E" w:rsidRDefault="00256F9E" w:rsidP="00A83EA8">
      <w:pPr>
        <w:jc w:val="both"/>
      </w:pPr>
      <w:r>
        <w:t>Jako rodič nebo jiný zákonný zástupce event. jiná fyzická osoba, kterou k tomu zákonný zástupce dítěte písemně zmocnil, prohlašuji, že: dítě: ........................................................................... narozené dne: ............................................................ bytem trvale: ...............................................................</w:t>
      </w:r>
    </w:p>
    <w:p w14:paraId="0A9A8C5F" w14:textId="3261FAA9" w:rsidR="00256F9E" w:rsidRDefault="00256F9E" w:rsidP="00A83EA8">
      <w:pPr>
        <w:jc w:val="both"/>
      </w:pPr>
      <w:r>
        <w:t xml:space="preserve"> a) nejeví známky akutního onemocnění (například horečky nebo průjmu)</w:t>
      </w:r>
    </w:p>
    <w:p w14:paraId="73D9FDA8" w14:textId="77777777" w:rsidR="00256F9E" w:rsidRDefault="00256F9E" w:rsidP="00A83EA8">
      <w:pPr>
        <w:jc w:val="both"/>
      </w:pPr>
      <w:r>
        <w:t xml:space="preserve"> b) ve 14 dnech před odjezdem nepřišlo dítě (nebo jiná osoba přítomná na akci) do styku s osobou nemocnou infekčním onemocněním nebo podezřelou z nákazy a ani jemu, ani jinému příslušníku rodiny žijícímu s ním ve společné domácnosti, není nařízeno karanténní opatření. </w:t>
      </w:r>
    </w:p>
    <w:p w14:paraId="520A6362" w14:textId="77777777" w:rsidR="00256F9E" w:rsidRDefault="00256F9E" w:rsidP="00A83EA8">
      <w:pPr>
        <w:jc w:val="both"/>
      </w:pPr>
    </w:p>
    <w:p w14:paraId="3E996628" w14:textId="77777777" w:rsidR="00256F9E" w:rsidRDefault="00256F9E" w:rsidP="00A83EA8">
      <w:pPr>
        <w:jc w:val="both"/>
      </w:pPr>
      <w:r>
        <w:t>Jsem si vědom(a) právních následků, které by mne postihly, kdyby toto prohlášení nebylo pravdivé.</w:t>
      </w:r>
    </w:p>
    <w:p w14:paraId="3A61631C" w14:textId="77777777" w:rsidR="00256F9E" w:rsidRDefault="00256F9E" w:rsidP="00A83EA8">
      <w:pPr>
        <w:jc w:val="both"/>
      </w:pPr>
    </w:p>
    <w:p w14:paraId="11E4541E" w14:textId="77777777" w:rsidR="00256F9E" w:rsidRDefault="00256F9E" w:rsidP="00A83EA8">
      <w:pPr>
        <w:jc w:val="both"/>
      </w:pPr>
      <w:r>
        <w:t xml:space="preserve"> V  ....................................... Dne ................................ ……………………………………… </w:t>
      </w:r>
    </w:p>
    <w:p w14:paraId="5ADBBF3A" w14:textId="77777777" w:rsidR="00256F9E" w:rsidRDefault="00256F9E" w:rsidP="00A83EA8">
      <w:pPr>
        <w:jc w:val="both"/>
      </w:pPr>
    </w:p>
    <w:p w14:paraId="4ADC1258" w14:textId="77777777" w:rsidR="00256F9E" w:rsidRDefault="00256F9E" w:rsidP="00A83EA8">
      <w:pPr>
        <w:jc w:val="both"/>
      </w:pPr>
      <w:r>
        <w:t>Jméno a podpis zákonného zástupce:</w:t>
      </w:r>
    </w:p>
    <w:p w14:paraId="5D5E25E9" w14:textId="77777777" w:rsidR="00256F9E" w:rsidRDefault="00256F9E" w:rsidP="00A83EA8">
      <w:pPr>
        <w:jc w:val="both"/>
      </w:pPr>
      <w:r>
        <w:t xml:space="preserve"> Telefonické spojení pro případný kontakt: </w:t>
      </w:r>
    </w:p>
    <w:p w14:paraId="013D4026" w14:textId="77777777" w:rsidR="00256F9E" w:rsidRDefault="00256F9E" w:rsidP="00A83EA8">
      <w:pPr>
        <w:jc w:val="both"/>
      </w:pPr>
      <w:r>
        <w:t xml:space="preserve">Tel. do zaměstnání: .......................... </w:t>
      </w:r>
    </w:p>
    <w:p w14:paraId="1DC80512" w14:textId="77777777" w:rsidR="00256F9E" w:rsidRDefault="00256F9E" w:rsidP="00A83EA8">
      <w:pPr>
        <w:jc w:val="both"/>
      </w:pPr>
      <w:r>
        <w:t>Tel. domů: ..........................</w:t>
      </w:r>
    </w:p>
    <w:p w14:paraId="065EBE53" w14:textId="77777777" w:rsidR="00256F9E" w:rsidRDefault="00256F9E" w:rsidP="00A83EA8">
      <w:pPr>
        <w:jc w:val="both"/>
      </w:pPr>
    </w:p>
    <w:p w14:paraId="2D2119CB" w14:textId="77777777" w:rsidR="005872B7" w:rsidRDefault="005872B7" w:rsidP="00A83EA8">
      <w:pPr>
        <w:jc w:val="both"/>
      </w:pPr>
    </w:p>
    <w:p w14:paraId="69E74DB2" w14:textId="77777777" w:rsidR="005872B7" w:rsidRDefault="005872B7" w:rsidP="00A83EA8">
      <w:pPr>
        <w:jc w:val="both"/>
      </w:pPr>
    </w:p>
    <w:p w14:paraId="699C9468" w14:textId="77777777" w:rsidR="005872B7" w:rsidRDefault="005872B7" w:rsidP="00A83EA8">
      <w:pPr>
        <w:jc w:val="both"/>
      </w:pPr>
    </w:p>
    <w:p w14:paraId="36F64574" w14:textId="77777777" w:rsidR="005872B7" w:rsidRDefault="005872B7" w:rsidP="00A83EA8">
      <w:pPr>
        <w:jc w:val="both"/>
      </w:pPr>
    </w:p>
    <w:p w14:paraId="20D34DA8" w14:textId="77777777" w:rsidR="005872B7" w:rsidRDefault="005872B7" w:rsidP="00A83EA8">
      <w:pPr>
        <w:jc w:val="both"/>
      </w:pPr>
    </w:p>
    <w:p w14:paraId="6556E9B1" w14:textId="77777777" w:rsidR="005872B7" w:rsidRDefault="005872B7" w:rsidP="00A83EA8">
      <w:pPr>
        <w:jc w:val="both"/>
      </w:pPr>
    </w:p>
    <w:p w14:paraId="525005F7" w14:textId="77777777" w:rsidR="005872B7" w:rsidRDefault="005872B7" w:rsidP="00A83EA8">
      <w:pPr>
        <w:jc w:val="both"/>
      </w:pPr>
    </w:p>
    <w:p w14:paraId="6301A653" w14:textId="77777777" w:rsidR="005872B7" w:rsidRDefault="005872B7" w:rsidP="00A83EA8">
      <w:pPr>
        <w:jc w:val="both"/>
      </w:pPr>
    </w:p>
    <w:p w14:paraId="5156B6F0" w14:textId="77777777" w:rsidR="005872B7" w:rsidRDefault="005872B7" w:rsidP="00A83EA8">
      <w:pPr>
        <w:jc w:val="both"/>
      </w:pPr>
    </w:p>
    <w:p w14:paraId="06B4E78A" w14:textId="77777777" w:rsidR="005872B7" w:rsidRDefault="005872B7" w:rsidP="00A83EA8">
      <w:pPr>
        <w:jc w:val="both"/>
      </w:pPr>
    </w:p>
    <w:p w14:paraId="65233E25" w14:textId="77777777" w:rsidR="005872B7" w:rsidRDefault="005872B7" w:rsidP="00A83EA8">
      <w:pPr>
        <w:jc w:val="both"/>
      </w:pPr>
    </w:p>
    <w:p w14:paraId="1414074E" w14:textId="77777777" w:rsidR="005872B7" w:rsidRDefault="005872B7" w:rsidP="00A83EA8">
      <w:pPr>
        <w:jc w:val="both"/>
      </w:pPr>
    </w:p>
    <w:p w14:paraId="0429432E" w14:textId="0FDBC616" w:rsidR="005872B7" w:rsidRDefault="005872B7" w:rsidP="005872B7">
      <w:pPr>
        <w:jc w:val="center"/>
      </w:pPr>
      <w:r>
        <w:rPr>
          <w:noProof/>
          <w:lang w:eastAsia="cs-CZ"/>
        </w:rPr>
        <w:lastRenderedPageBreak/>
        <w:drawing>
          <wp:inline distT="0" distB="0" distL="0" distR="0" wp14:anchorId="53541E36" wp14:editId="3ECB146F">
            <wp:extent cx="2209800" cy="2066925"/>
            <wp:effectExtent l="0" t="0" r="0" b="9525"/>
            <wp:docPr id="1" name="Obrázek 1" descr="D:\Formuláře\Logo školy .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rmuláře\Logo školy .jf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2066925"/>
                    </a:xfrm>
                    <a:prstGeom prst="rect">
                      <a:avLst/>
                    </a:prstGeom>
                    <a:noFill/>
                    <a:ln>
                      <a:noFill/>
                    </a:ln>
                  </pic:spPr>
                </pic:pic>
              </a:graphicData>
            </a:graphic>
          </wp:inline>
        </w:drawing>
      </w:r>
    </w:p>
    <w:p w14:paraId="3E02F794" w14:textId="12EF8D24" w:rsidR="005872B7" w:rsidRDefault="005872B7" w:rsidP="005872B7">
      <w:pPr>
        <w:pStyle w:val="Nadpis1"/>
      </w:pPr>
      <w:r>
        <w:t>Souhlas s akcí</w:t>
      </w:r>
    </w:p>
    <w:p w14:paraId="64AB36DC" w14:textId="2F982816" w:rsidR="005872B7" w:rsidRDefault="005872B7" w:rsidP="00A83EA8">
      <w:pPr>
        <w:jc w:val="both"/>
      </w:pPr>
      <w:r>
        <w:t>Souhlasím, aby se můj syn/moje dcera ………………………………..…….............................., nar.:………...............…….……, zúčastnil/a Adaptačních dnů SZŠ pořádaných v Lubenci, které se budou konat 4. – 5. 9. 2023.</w:t>
      </w:r>
    </w:p>
    <w:p w14:paraId="07C0A83C" w14:textId="77777777" w:rsidR="005872B7" w:rsidRDefault="005872B7" w:rsidP="00A83EA8">
      <w:pPr>
        <w:jc w:val="both"/>
      </w:pPr>
    </w:p>
    <w:p w14:paraId="1924A214" w14:textId="77777777" w:rsidR="005872B7" w:rsidRDefault="005872B7" w:rsidP="00A83EA8">
      <w:pPr>
        <w:jc w:val="both"/>
      </w:pPr>
      <w:r>
        <w:t xml:space="preserve"> Telefonní kontakt na zákonného zástupce v době konání akce: ……………………………… </w:t>
      </w:r>
    </w:p>
    <w:p w14:paraId="7B46A80F" w14:textId="6607E791" w:rsidR="005872B7" w:rsidRDefault="005872B7" w:rsidP="00A83EA8">
      <w:pPr>
        <w:jc w:val="both"/>
      </w:pPr>
      <w:r>
        <w:t>V …………………… dne ………………………………………..</w:t>
      </w:r>
    </w:p>
    <w:p w14:paraId="6C5B3E8C" w14:textId="60AA4002" w:rsidR="005872B7" w:rsidRDefault="005872B7" w:rsidP="00A83EA8">
      <w:pPr>
        <w:jc w:val="both"/>
      </w:pPr>
      <w:r>
        <w:t xml:space="preserve">Jméno zákonného zástupce:........................................................... </w:t>
      </w:r>
    </w:p>
    <w:p w14:paraId="5F690A75" w14:textId="037B632B" w:rsidR="005872B7" w:rsidRDefault="005872B7" w:rsidP="00A83EA8">
      <w:pPr>
        <w:jc w:val="both"/>
      </w:pPr>
      <w:r>
        <w:t>Podpis zákonného zástupce:...........................................................</w:t>
      </w:r>
    </w:p>
    <w:sectPr w:rsidR="005872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30000"/>
    <w:multiLevelType w:val="hybridMultilevel"/>
    <w:tmpl w:val="536244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4006EC0"/>
    <w:multiLevelType w:val="hybridMultilevel"/>
    <w:tmpl w:val="FFD2E5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8A63B7E"/>
    <w:multiLevelType w:val="hybridMultilevel"/>
    <w:tmpl w:val="D50A7B00"/>
    <w:lvl w:ilvl="0" w:tplc="896EE912">
      <w:numFmt w:val="bullet"/>
      <w:lvlText w:val="-"/>
      <w:lvlJc w:val="left"/>
      <w:pPr>
        <w:ind w:left="1069" w:hanging="360"/>
      </w:pPr>
      <w:rPr>
        <w:rFonts w:ascii="Cambria" w:eastAsia="Times New Roman" w:hAnsi="Cambria" w:cstheme="majorBid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15:restartNumberingAfterBreak="0">
    <w:nsid w:val="5E286381"/>
    <w:multiLevelType w:val="multilevel"/>
    <w:tmpl w:val="CB18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FF1FFE"/>
    <w:multiLevelType w:val="multilevel"/>
    <w:tmpl w:val="18CE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800928"/>
    <w:multiLevelType w:val="multilevel"/>
    <w:tmpl w:val="CB18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5671118">
    <w:abstractNumId w:val="5"/>
  </w:num>
  <w:num w:numId="2" w16cid:durableId="110326266">
    <w:abstractNumId w:val="4"/>
  </w:num>
  <w:num w:numId="3" w16cid:durableId="1027677153">
    <w:abstractNumId w:val="2"/>
  </w:num>
  <w:num w:numId="4" w16cid:durableId="812068401">
    <w:abstractNumId w:val="3"/>
  </w:num>
  <w:num w:numId="5" w16cid:durableId="2127963064">
    <w:abstractNumId w:val="0"/>
  </w:num>
  <w:num w:numId="6" w16cid:durableId="617105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0F"/>
    <w:rsid w:val="00053468"/>
    <w:rsid w:val="001F7C51"/>
    <w:rsid w:val="00256F9E"/>
    <w:rsid w:val="002B1D4F"/>
    <w:rsid w:val="002E6C7D"/>
    <w:rsid w:val="004F742C"/>
    <w:rsid w:val="005872B7"/>
    <w:rsid w:val="005A526B"/>
    <w:rsid w:val="006B0C13"/>
    <w:rsid w:val="0073286D"/>
    <w:rsid w:val="00735FAE"/>
    <w:rsid w:val="0076069C"/>
    <w:rsid w:val="00802CF5"/>
    <w:rsid w:val="00810819"/>
    <w:rsid w:val="009A7A89"/>
    <w:rsid w:val="00A83EA8"/>
    <w:rsid w:val="00B964BD"/>
    <w:rsid w:val="00CF41E7"/>
    <w:rsid w:val="00D0050F"/>
    <w:rsid w:val="00D57275"/>
    <w:rsid w:val="00EC63E2"/>
    <w:rsid w:val="00F8555D"/>
    <w:rsid w:val="00FE2D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6FB2C"/>
  <w15:docId w15:val="{9B160B40-77B3-441B-895E-FEBF39991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D005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14:ligatures w14:val="none"/>
    </w:rPr>
  </w:style>
  <w:style w:type="paragraph" w:styleId="Nadpis2">
    <w:name w:val="heading 2"/>
    <w:basedOn w:val="Normln"/>
    <w:next w:val="Normln"/>
    <w:link w:val="Nadpis2Char"/>
    <w:uiPriority w:val="9"/>
    <w:unhideWhenUsed/>
    <w:qFormat/>
    <w:rsid w:val="00D005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D0050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050F"/>
    <w:rPr>
      <w:rFonts w:ascii="Times New Roman" w:eastAsia="Times New Roman" w:hAnsi="Times New Roman" w:cs="Times New Roman"/>
      <w:b/>
      <w:bCs/>
      <w:kern w:val="36"/>
      <w:sz w:val="48"/>
      <w:szCs w:val="48"/>
      <w:lang w:eastAsia="cs-CZ"/>
      <w14:ligatures w14:val="none"/>
    </w:rPr>
  </w:style>
  <w:style w:type="paragraph" w:styleId="Normlnweb">
    <w:name w:val="Normal (Web)"/>
    <w:basedOn w:val="Normln"/>
    <w:uiPriority w:val="99"/>
    <w:semiHidden/>
    <w:unhideWhenUsed/>
    <w:rsid w:val="00D0050F"/>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D0050F"/>
    <w:rPr>
      <w:b/>
      <w:bCs/>
    </w:rPr>
  </w:style>
  <w:style w:type="character" w:customStyle="1" w:styleId="nadpisclanku">
    <w:name w:val="nadpis_clanku"/>
    <w:basedOn w:val="Standardnpsmoodstavce"/>
    <w:rsid w:val="00D0050F"/>
  </w:style>
  <w:style w:type="character" w:styleId="Hypertextovodkaz">
    <w:name w:val="Hyperlink"/>
    <w:basedOn w:val="Standardnpsmoodstavce"/>
    <w:uiPriority w:val="99"/>
    <w:unhideWhenUsed/>
    <w:rsid w:val="00D0050F"/>
    <w:rPr>
      <w:color w:val="0000FF"/>
      <w:u w:val="single"/>
    </w:rPr>
  </w:style>
  <w:style w:type="paragraph" w:customStyle="1" w:styleId="nadpisclanku1">
    <w:name w:val="nadpis_clanku1"/>
    <w:basedOn w:val="Normln"/>
    <w:rsid w:val="00D0050F"/>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Nevyeenzmnka1">
    <w:name w:val="Nevyřešená zmínka1"/>
    <w:basedOn w:val="Standardnpsmoodstavce"/>
    <w:uiPriority w:val="99"/>
    <w:semiHidden/>
    <w:unhideWhenUsed/>
    <w:rsid w:val="00D0050F"/>
    <w:rPr>
      <w:color w:val="605E5C"/>
      <w:shd w:val="clear" w:color="auto" w:fill="E1DFDD"/>
    </w:rPr>
  </w:style>
  <w:style w:type="character" w:customStyle="1" w:styleId="Nadpis2Char">
    <w:name w:val="Nadpis 2 Char"/>
    <w:basedOn w:val="Standardnpsmoodstavce"/>
    <w:link w:val="Nadpis2"/>
    <w:uiPriority w:val="9"/>
    <w:rsid w:val="00D0050F"/>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D0050F"/>
    <w:rPr>
      <w:rFonts w:asciiTheme="majorHAnsi" w:eastAsiaTheme="majorEastAsia" w:hAnsiTheme="majorHAnsi" w:cstheme="majorBidi"/>
      <w:color w:val="1F3763" w:themeColor="accent1" w:themeShade="7F"/>
      <w:sz w:val="24"/>
      <w:szCs w:val="24"/>
    </w:rPr>
  </w:style>
  <w:style w:type="paragraph" w:styleId="Odstavecseseznamem">
    <w:name w:val="List Paragraph"/>
    <w:basedOn w:val="Normln"/>
    <w:uiPriority w:val="34"/>
    <w:qFormat/>
    <w:rsid w:val="00D0050F"/>
    <w:pPr>
      <w:spacing w:after="200" w:line="276" w:lineRule="auto"/>
      <w:ind w:left="720" w:firstLine="709"/>
      <w:contextualSpacing/>
      <w:jc w:val="both"/>
    </w:pPr>
    <w:rPr>
      <w:rFonts w:asciiTheme="majorHAnsi" w:eastAsiaTheme="majorEastAsia" w:hAnsiTheme="majorHAnsi" w:cstheme="majorBidi"/>
      <w:kern w:val="0"/>
      <w:lang w:eastAsia="cs-CZ"/>
      <w14:ligatures w14:val="none"/>
    </w:rPr>
  </w:style>
  <w:style w:type="paragraph" w:styleId="Textbubliny">
    <w:name w:val="Balloon Text"/>
    <w:basedOn w:val="Normln"/>
    <w:link w:val="TextbublinyChar"/>
    <w:uiPriority w:val="99"/>
    <w:semiHidden/>
    <w:unhideWhenUsed/>
    <w:rsid w:val="0076069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6069C"/>
    <w:rPr>
      <w:rFonts w:ascii="Tahoma" w:hAnsi="Tahoma" w:cs="Tahoma"/>
      <w:sz w:val="16"/>
      <w:szCs w:val="16"/>
    </w:rPr>
  </w:style>
  <w:style w:type="character" w:styleId="Nevyeenzmnka">
    <w:name w:val="Unresolved Mention"/>
    <w:basedOn w:val="Standardnpsmoodstavce"/>
    <w:uiPriority w:val="99"/>
    <w:semiHidden/>
    <w:unhideWhenUsed/>
    <w:rsid w:val="002E6C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727448">
      <w:bodyDiv w:val="1"/>
      <w:marLeft w:val="0"/>
      <w:marRight w:val="0"/>
      <w:marTop w:val="0"/>
      <w:marBottom w:val="0"/>
      <w:divBdr>
        <w:top w:val="none" w:sz="0" w:space="0" w:color="auto"/>
        <w:left w:val="none" w:sz="0" w:space="0" w:color="auto"/>
        <w:bottom w:val="none" w:sz="0" w:space="0" w:color="auto"/>
        <w:right w:val="none" w:sz="0" w:space="0" w:color="auto"/>
      </w:divBdr>
      <w:divsChild>
        <w:div w:id="765073359">
          <w:marLeft w:val="0"/>
          <w:marRight w:val="0"/>
          <w:marTop w:val="0"/>
          <w:marBottom w:val="0"/>
          <w:divBdr>
            <w:top w:val="none" w:sz="0" w:space="0" w:color="auto"/>
            <w:left w:val="none" w:sz="0" w:space="0" w:color="auto"/>
            <w:bottom w:val="none" w:sz="0" w:space="0" w:color="auto"/>
            <w:right w:val="none" w:sz="0" w:space="0" w:color="auto"/>
          </w:divBdr>
        </w:div>
        <w:div w:id="2036344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kovam@zdravka-plzen.cz"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aul.cz/rs-lubenec/"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907</Words>
  <Characters>5352</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Lísková</dc:creator>
  <cp:keywords/>
  <dc:description/>
  <cp:lastModifiedBy>felzmannova</cp:lastModifiedBy>
  <cp:revision>2</cp:revision>
  <dcterms:created xsi:type="dcterms:W3CDTF">2023-05-30T07:59:00Z</dcterms:created>
  <dcterms:modified xsi:type="dcterms:W3CDTF">2023-05-30T07:59:00Z</dcterms:modified>
</cp:coreProperties>
</file>